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DA1FBC" w:rsidRDefault="00E5314D" w:rsidP="00971B4E">
      <w:pPr>
        <w:ind w:left="-1134" w:right="-568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  <w:r w:rsidRPr="00E5314D">
        <w:rPr>
          <w:rFonts w:ascii="Arial" w:hAnsi="Arial" w:cs="Arial"/>
          <w:b/>
          <w:sz w:val="40"/>
        </w:rPr>
        <w:t xml:space="preserve">ВНИМАНИЮ </w:t>
      </w:r>
      <w:r w:rsidR="00D87848">
        <w:rPr>
          <w:rFonts w:ascii="Arial" w:hAnsi="Arial" w:cs="Arial"/>
          <w:b/>
          <w:sz w:val="40"/>
        </w:rPr>
        <w:t>СЕЛЬСКОХОЗЯЙСТВЕННЫХ ПОТРЕБИТЕЛЬСКИХ КООПЕРАТИВОВ</w:t>
      </w:r>
    </w:p>
    <w:p w:rsidR="003C356E" w:rsidRPr="00971B4E" w:rsidRDefault="00757CB3" w:rsidP="00971B4E">
      <w:pPr>
        <w:ind w:left="-1134" w:right="-568"/>
        <w:jc w:val="center"/>
        <w:rPr>
          <w:rFonts w:ascii="Arial" w:hAnsi="Arial" w:cs="Arial"/>
          <w:b/>
          <w:color w:val="FF0000"/>
          <w:sz w:val="36"/>
        </w:rPr>
      </w:pPr>
      <w:r w:rsidRPr="00757CB3">
        <w:rPr>
          <w:rFonts w:ascii="Arial" w:hAnsi="Arial" w:cs="Arial"/>
          <w:b/>
          <w:color w:val="FF0000"/>
          <w:sz w:val="32"/>
        </w:rPr>
        <w:t>Вы можете ко</w:t>
      </w:r>
      <w:r>
        <w:rPr>
          <w:rFonts w:ascii="Arial" w:hAnsi="Arial" w:cs="Arial"/>
          <w:b/>
          <w:color w:val="FF0000"/>
          <w:sz w:val="32"/>
        </w:rPr>
        <w:t xml:space="preserve">мпенсировать </w:t>
      </w:r>
      <w:r w:rsidR="00D87848">
        <w:rPr>
          <w:rFonts w:ascii="Arial" w:hAnsi="Arial" w:cs="Arial"/>
          <w:b/>
          <w:color w:val="FF0000"/>
          <w:sz w:val="32"/>
        </w:rPr>
        <w:t xml:space="preserve">часть </w:t>
      </w:r>
      <w:r>
        <w:rPr>
          <w:rFonts w:ascii="Arial" w:hAnsi="Arial" w:cs="Arial"/>
          <w:b/>
          <w:color w:val="FF0000"/>
          <w:sz w:val="32"/>
        </w:rPr>
        <w:t>понесенны</w:t>
      </w:r>
      <w:r w:rsidR="00D87848">
        <w:rPr>
          <w:rFonts w:ascii="Arial" w:hAnsi="Arial" w:cs="Arial"/>
          <w:b/>
          <w:color w:val="FF0000"/>
          <w:sz w:val="32"/>
        </w:rPr>
        <w:t>х</w:t>
      </w:r>
      <w:r>
        <w:rPr>
          <w:rFonts w:ascii="Arial" w:hAnsi="Arial" w:cs="Arial"/>
          <w:b/>
          <w:color w:val="FF0000"/>
          <w:sz w:val="32"/>
        </w:rPr>
        <w:t xml:space="preserve"> затрат</w:t>
      </w:r>
      <w:r w:rsidR="00344189">
        <w:rPr>
          <w:rFonts w:ascii="Arial" w:hAnsi="Arial" w:cs="Arial"/>
          <w:b/>
          <w:color w:val="FF0000"/>
          <w:sz w:val="32"/>
        </w:rPr>
        <w:t xml:space="preserve"> </w:t>
      </w:r>
      <w:r w:rsidR="00DA1FBC">
        <w:rPr>
          <w:rFonts w:ascii="Arial" w:hAnsi="Arial" w:cs="Arial"/>
          <w:b/>
          <w:color w:val="FF0000"/>
          <w:sz w:val="32"/>
        </w:rPr>
        <w:t xml:space="preserve">на </w:t>
      </w:r>
      <w:r w:rsidR="00D87848">
        <w:rPr>
          <w:rFonts w:ascii="Arial" w:hAnsi="Arial" w:cs="Arial"/>
          <w:b/>
          <w:color w:val="FF0000"/>
          <w:sz w:val="32"/>
        </w:rPr>
        <w:t>уплату процентов по кредитам</w:t>
      </w:r>
      <w:r w:rsidR="00DA1FBC" w:rsidRPr="00DA1FBC">
        <w:rPr>
          <w:rFonts w:ascii="Arial" w:hAnsi="Arial" w:cs="Arial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в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рамках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программы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002D3C" w:rsidRPr="00E032CD">
        <w:rPr>
          <w:rFonts w:ascii="Arial" w:hAnsi="Arial" w:cs="Arial"/>
          <w:b/>
          <w:color w:val="FF0000"/>
          <w:sz w:val="32"/>
        </w:rPr>
        <w:t>развития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малого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и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D50262" w:rsidRPr="00E032CD">
        <w:rPr>
          <w:rFonts w:ascii="Arial" w:hAnsi="Arial" w:cs="Arial"/>
          <w:b/>
          <w:color w:val="FF0000"/>
          <w:sz w:val="32"/>
        </w:rPr>
        <w:t>среднего</w:t>
      </w:r>
      <w:r w:rsidR="00D50262" w:rsidRPr="00E032CD">
        <w:rPr>
          <w:rFonts w:ascii="Aparajita" w:hAnsi="Aparajita" w:cs="Aparajita"/>
          <w:b/>
          <w:color w:val="FF0000"/>
          <w:sz w:val="32"/>
        </w:rPr>
        <w:t xml:space="preserve"> </w:t>
      </w:r>
      <w:r w:rsidR="00E032CD">
        <w:rPr>
          <w:rFonts w:ascii="Arial" w:hAnsi="Arial" w:cs="Arial"/>
          <w:b/>
          <w:color w:val="FF0000"/>
          <w:sz w:val="32"/>
        </w:rPr>
        <w:t>предпринимательства</w:t>
      </w:r>
      <w:r w:rsidR="00D50262" w:rsidRPr="00E032CD">
        <w:rPr>
          <w:rFonts w:ascii="Arial" w:hAnsi="Arial" w:cs="Arial"/>
          <w:b/>
          <w:color w:val="FF0000"/>
          <w:sz w:val="32"/>
        </w:rPr>
        <w:t>!!!</w:t>
      </w:r>
    </w:p>
    <w:p w:rsidR="00D50262" w:rsidRPr="00002D3C" w:rsidRDefault="00D50262" w:rsidP="00D87848">
      <w:pPr>
        <w:ind w:left="-1134" w:right="-568"/>
        <w:jc w:val="center"/>
        <w:rPr>
          <w:rFonts w:ascii="Arial" w:hAnsi="Arial" w:cs="Arial"/>
          <w:sz w:val="26"/>
          <w:szCs w:val="26"/>
        </w:rPr>
      </w:pPr>
      <w:r w:rsidRPr="00002D3C">
        <w:rPr>
          <w:rFonts w:ascii="Arial" w:hAnsi="Arial" w:cs="Arial"/>
          <w:sz w:val="26"/>
          <w:szCs w:val="26"/>
        </w:rPr>
        <w:t>Министерство экономики Республики Татарстан оказывает государственную поддержку компаниям и предпринимателям</w:t>
      </w:r>
      <w:r w:rsidR="00344189">
        <w:rPr>
          <w:rFonts w:ascii="Arial" w:hAnsi="Arial" w:cs="Arial"/>
          <w:sz w:val="26"/>
          <w:szCs w:val="26"/>
        </w:rPr>
        <w:t xml:space="preserve"> по программе: </w:t>
      </w:r>
      <w:r w:rsidR="00344189" w:rsidRPr="00344189">
        <w:rPr>
          <w:rFonts w:ascii="Arial" w:hAnsi="Arial" w:cs="Arial"/>
          <w:sz w:val="26"/>
          <w:szCs w:val="26"/>
        </w:rPr>
        <w:t>«</w:t>
      </w:r>
      <w:r w:rsidR="00D87848">
        <w:rPr>
          <w:rFonts w:ascii="Arial" w:hAnsi="Arial" w:cs="Arial"/>
          <w:sz w:val="26"/>
          <w:szCs w:val="26"/>
        </w:rPr>
        <w:t>Р</w:t>
      </w:r>
      <w:r w:rsidR="00D87848" w:rsidRPr="00D87848">
        <w:rPr>
          <w:rFonts w:ascii="Arial" w:hAnsi="Arial" w:cs="Arial"/>
          <w:sz w:val="26"/>
          <w:szCs w:val="26"/>
        </w:rPr>
        <w:t>азвитие</w:t>
      </w:r>
      <w:r w:rsidR="00D87848">
        <w:rPr>
          <w:rFonts w:ascii="Arial" w:hAnsi="Arial" w:cs="Arial"/>
          <w:sz w:val="26"/>
          <w:szCs w:val="26"/>
        </w:rPr>
        <w:t xml:space="preserve"> </w:t>
      </w:r>
      <w:r w:rsidR="00D87848" w:rsidRPr="00D87848">
        <w:rPr>
          <w:rFonts w:ascii="Arial" w:hAnsi="Arial" w:cs="Arial"/>
          <w:sz w:val="26"/>
          <w:szCs w:val="26"/>
        </w:rPr>
        <w:t xml:space="preserve">системы кредитования </w:t>
      </w:r>
      <w:r w:rsidR="00D87848">
        <w:rPr>
          <w:rFonts w:ascii="Arial" w:hAnsi="Arial" w:cs="Arial"/>
          <w:sz w:val="26"/>
          <w:szCs w:val="26"/>
        </w:rPr>
        <w:t>с</w:t>
      </w:r>
      <w:r w:rsidR="00D87848" w:rsidRPr="00D87848">
        <w:rPr>
          <w:rFonts w:ascii="Arial" w:hAnsi="Arial" w:cs="Arial"/>
          <w:sz w:val="26"/>
          <w:szCs w:val="26"/>
        </w:rPr>
        <w:t>ельскохозяйственным</w:t>
      </w:r>
      <w:r w:rsidR="00D87848">
        <w:rPr>
          <w:rFonts w:ascii="Arial" w:hAnsi="Arial" w:cs="Arial"/>
          <w:sz w:val="26"/>
          <w:szCs w:val="26"/>
        </w:rPr>
        <w:t xml:space="preserve"> </w:t>
      </w:r>
      <w:r w:rsidR="00D87848" w:rsidRPr="00D87848">
        <w:rPr>
          <w:rFonts w:ascii="Arial" w:hAnsi="Arial" w:cs="Arial"/>
          <w:sz w:val="26"/>
          <w:szCs w:val="26"/>
        </w:rPr>
        <w:t>потребительским кооперативам</w:t>
      </w:r>
      <w:r w:rsidR="00344189" w:rsidRPr="00344189">
        <w:rPr>
          <w:rFonts w:ascii="Arial" w:hAnsi="Arial" w:cs="Arial"/>
          <w:sz w:val="26"/>
          <w:szCs w:val="26"/>
        </w:rPr>
        <w:t>»</w:t>
      </w:r>
    </w:p>
    <w:p w:rsidR="00D50262" w:rsidRPr="00002D3C" w:rsidRDefault="00D50262" w:rsidP="00D50262">
      <w:pPr>
        <w:ind w:left="-1418" w:right="-568"/>
        <w:jc w:val="center"/>
        <w:rPr>
          <w:rFonts w:ascii="Arial" w:hAnsi="Arial" w:cs="Arial"/>
          <w:b/>
          <w:sz w:val="26"/>
          <w:szCs w:val="26"/>
        </w:rPr>
      </w:pPr>
      <w:r w:rsidRPr="00002D3C">
        <w:rPr>
          <w:rFonts w:ascii="Arial" w:hAnsi="Arial" w:cs="Arial"/>
          <w:b/>
          <w:sz w:val="26"/>
          <w:szCs w:val="26"/>
        </w:rPr>
        <w:t>Условия предоставления поддержки:</w:t>
      </w:r>
    </w:p>
    <w:p w:rsidR="0092160A" w:rsidRDefault="0092160A" w:rsidP="00971B4E">
      <w:pPr>
        <w:pStyle w:val="a3"/>
        <w:spacing w:before="106" w:beforeAutospacing="0" w:after="60" w:afterAutospacing="0"/>
        <w:ind w:left="-851"/>
        <w:jc w:val="center"/>
        <w:rPr>
          <w:rFonts w:ascii="Arial" w:eastAsia="+mn-ea" w:hAnsi="Arial" w:cs="Arial"/>
          <w:b/>
          <w:bCs/>
          <w:kern w:val="24"/>
          <w:sz w:val="36"/>
          <w:szCs w:val="36"/>
        </w:rPr>
      </w:pPr>
    </w:p>
    <w:p w:rsidR="00D50262" w:rsidRDefault="00D50262" w:rsidP="00971B4E">
      <w:pPr>
        <w:pStyle w:val="a3"/>
        <w:spacing w:before="106" w:beforeAutospacing="0" w:after="60" w:afterAutospacing="0"/>
        <w:ind w:left="-851"/>
        <w:jc w:val="center"/>
        <w:rPr>
          <w:rFonts w:ascii="Arial" w:eastAsia="+mn-ea" w:hAnsi="Arial" w:cs="Arial"/>
          <w:b/>
          <w:bCs/>
          <w:kern w:val="24"/>
          <w:sz w:val="36"/>
          <w:szCs w:val="36"/>
        </w:rPr>
      </w:pPr>
      <w:r w:rsidRPr="00FD0F50">
        <w:rPr>
          <w:rFonts w:ascii="Arial" w:eastAsia="+mn-ea" w:hAnsi="Arial" w:cs="Arial"/>
          <w:b/>
          <w:bCs/>
          <w:kern w:val="24"/>
          <w:sz w:val="36"/>
          <w:szCs w:val="36"/>
        </w:rPr>
        <w:t>«</w:t>
      </w:r>
      <w:r w:rsidR="00FD0F50" w:rsidRPr="00FD0F50">
        <w:rPr>
          <w:rFonts w:ascii="Arial" w:hAnsi="Arial" w:cs="Arial"/>
          <w:b/>
          <w:sz w:val="40"/>
        </w:rPr>
        <w:t>СЕЛЬСКОХОЗЯЙСТВЕННЫ</w:t>
      </w:r>
      <w:r w:rsidR="00FD0F50">
        <w:rPr>
          <w:rFonts w:ascii="Arial" w:hAnsi="Arial" w:cs="Arial"/>
          <w:b/>
          <w:sz w:val="40"/>
        </w:rPr>
        <w:t>Е</w:t>
      </w:r>
      <w:r w:rsidR="00FD0F50" w:rsidRPr="00FD0F50">
        <w:rPr>
          <w:rFonts w:ascii="Arial" w:hAnsi="Arial" w:cs="Arial"/>
          <w:b/>
          <w:sz w:val="40"/>
        </w:rPr>
        <w:t xml:space="preserve"> ПОТРЕБИТЕЛЬСКИ</w:t>
      </w:r>
      <w:r w:rsidR="00FD0F50">
        <w:rPr>
          <w:rFonts w:ascii="Arial" w:hAnsi="Arial" w:cs="Arial"/>
          <w:b/>
          <w:sz w:val="40"/>
        </w:rPr>
        <w:t>Е</w:t>
      </w:r>
      <w:r w:rsidR="00FD0F50" w:rsidRPr="00FD0F50">
        <w:rPr>
          <w:rFonts w:ascii="Arial" w:hAnsi="Arial" w:cs="Arial"/>
          <w:b/>
          <w:sz w:val="40"/>
        </w:rPr>
        <w:t xml:space="preserve"> КООПЕРАТИВ</w:t>
      </w:r>
      <w:r w:rsidR="00FD0F50">
        <w:rPr>
          <w:rFonts w:ascii="Arial" w:hAnsi="Arial" w:cs="Arial"/>
          <w:b/>
          <w:sz w:val="40"/>
        </w:rPr>
        <w:t>Ы</w:t>
      </w:r>
      <w:r w:rsidRPr="00FD0F50">
        <w:rPr>
          <w:rFonts w:ascii="Arial" w:eastAsia="+mn-ea" w:hAnsi="Arial" w:cs="Arial"/>
          <w:b/>
          <w:bCs/>
          <w:kern w:val="24"/>
          <w:sz w:val="36"/>
          <w:szCs w:val="36"/>
        </w:rPr>
        <w:t>»</w:t>
      </w:r>
    </w:p>
    <w:p w:rsidR="00AE2D7E" w:rsidRPr="00AE2D7E" w:rsidRDefault="00AE2D7E" w:rsidP="00971B4E">
      <w:pPr>
        <w:pStyle w:val="a3"/>
        <w:spacing w:before="106" w:beforeAutospacing="0" w:after="60" w:afterAutospacing="0"/>
        <w:ind w:left="-851"/>
        <w:jc w:val="center"/>
        <w:rPr>
          <w:rFonts w:ascii="Arial" w:eastAsia="+mn-ea" w:hAnsi="Arial" w:cs="Arial"/>
          <w:b/>
          <w:bCs/>
          <w:kern w:val="24"/>
          <w:sz w:val="10"/>
          <w:szCs w:val="10"/>
        </w:rPr>
      </w:pPr>
    </w:p>
    <w:p w:rsidR="00101F0C" w:rsidRPr="00101F0C" w:rsidRDefault="00FD0F50" w:rsidP="007020DC">
      <w:pPr>
        <w:pStyle w:val="a3"/>
        <w:spacing w:after="0"/>
        <w:ind w:left="-1134" w:right="-143"/>
        <w:jc w:val="both"/>
        <w:rPr>
          <w:rFonts w:ascii="Arial" w:eastAsia="+mn-ea" w:hAnsi="Arial" w:cs="Arial"/>
          <w:kern w:val="24"/>
          <w:sz w:val="26"/>
          <w:szCs w:val="26"/>
        </w:rPr>
      </w:pPr>
      <w:r w:rsidRPr="00FD0F50">
        <w:rPr>
          <w:rFonts w:ascii="Arial" w:eastAsia="+mn-ea" w:hAnsi="Arial" w:cs="Arial"/>
          <w:kern w:val="24"/>
          <w:sz w:val="26"/>
          <w:szCs w:val="26"/>
        </w:rPr>
        <w:t xml:space="preserve">Субсидии предоставляются на возмещение части затрат, связанных с уплатой процентов по кредитам, привлеченным в российских </w:t>
      </w:r>
      <w:r>
        <w:rPr>
          <w:rFonts w:ascii="Arial" w:eastAsia="+mn-ea" w:hAnsi="Arial" w:cs="Arial"/>
          <w:kern w:val="24"/>
          <w:sz w:val="26"/>
          <w:szCs w:val="26"/>
        </w:rPr>
        <w:t>банках</w:t>
      </w:r>
      <w:r w:rsidRPr="00FD0F50">
        <w:rPr>
          <w:rFonts w:ascii="Arial" w:eastAsia="+mn-ea" w:hAnsi="Arial" w:cs="Arial"/>
          <w:kern w:val="24"/>
          <w:sz w:val="26"/>
          <w:szCs w:val="26"/>
        </w:rPr>
        <w:t xml:space="preserve"> сельскохозяйственными потребительскими кооперативами с целью предоставления займов членам сельскохозяйственных кооперативов, являющимся субъектами малого и среднего предпринимательства, для осуществления предпринимательской деятельности.</w:t>
      </w:r>
      <w:r w:rsidR="00101F0C" w:rsidRPr="00101F0C">
        <w:rPr>
          <w:rFonts w:ascii="Arial" w:eastAsia="+mn-ea" w:hAnsi="Arial" w:cs="Arial"/>
          <w:kern w:val="24"/>
          <w:sz w:val="26"/>
          <w:szCs w:val="26"/>
        </w:rPr>
        <w:t xml:space="preserve"> </w:t>
      </w:r>
    </w:p>
    <w:p w:rsidR="0092160A" w:rsidRDefault="0092160A" w:rsidP="00FD0F50">
      <w:pPr>
        <w:pStyle w:val="a3"/>
        <w:spacing w:after="0"/>
        <w:ind w:left="-1134" w:right="-143"/>
        <w:jc w:val="both"/>
        <w:rPr>
          <w:rFonts w:ascii="Arial" w:eastAsia="+mn-ea" w:hAnsi="Arial" w:cs="Arial"/>
          <w:b/>
          <w:kern w:val="24"/>
          <w:sz w:val="26"/>
          <w:szCs w:val="26"/>
        </w:rPr>
      </w:pPr>
    </w:p>
    <w:p w:rsidR="002123A9" w:rsidRDefault="00E54DC7" w:rsidP="00FD0F50">
      <w:pPr>
        <w:pStyle w:val="a3"/>
        <w:spacing w:after="0"/>
        <w:ind w:left="-1134" w:right="-143"/>
        <w:jc w:val="both"/>
        <w:rPr>
          <w:rFonts w:ascii="Arial" w:eastAsia="+mn-ea" w:hAnsi="Arial" w:cs="Arial"/>
          <w:b/>
          <w:kern w:val="24"/>
          <w:sz w:val="26"/>
          <w:szCs w:val="26"/>
        </w:rPr>
      </w:pPr>
      <w:r>
        <w:rPr>
          <w:rFonts w:ascii="Arial" w:eastAsia="+mn-ea" w:hAnsi="Arial" w:cs="Arial"/>
          <w:b/>
          <w:kern w:val="24"/>
          <w:sz w:val="26"/>
          <w:szCs w:val="26"/>
        </w:rPr>
        <w:t>Размер</w:t>
      </w:r>
      <w:r w:rsidRPr="00E54DC7">
        <w:rPr>
          <w:rFonts w:ascii="Arial" w:eastAsia="+mn-ea" w:hAnsi="Arial" w:cs="Arial"/>
          <w:b/>
          <w:kern w:val="24"/>
          <w:sz w:val="26"/>
          <w:szCs w:val="26"/>
        </w:rPr>
        <w:t xml:space="preserve"> субсидии</w:t>
      </w:r>
      <w:r>
        <w:rPr>
          <w:rFonts w:ascii="Arial" w:eastAsia="+mn-ea" w:hAnsi="Arial" w:cs="Arial"/>
          <w:kern w:val="24"/>
          <w:sz w:val="26"/>
          <w:szCs w:val="26"/>
        </w:rPr>
        <w:t xml:space="preserve"> </w:t>
      </w:r>
      <w:r w:rsidR="00FD0F50">
        <w:rPr>
          <w:rFonts w:ascii="Arial" w:eastAsia="+mn-ea" w:hAnsi="Arial" w:cs="Arial"/>
          <w:kern w:val="24"/>
          <w:sz w:val="26"/>
          <w:szCs w:val="26"/>
        </w:rPr>
        <w:t>–</w:t>
      </w:r>
      <w:r w:rsidR="00101F0C" w:rsidRPr="00101F0C">
        <w:rPr>
          <w:rFonts w:ascii="Arial" w:eastAsia="+mn-ea" w:hAnsi="Arial" w:cs="Arial"/>
          <w:kern w:val="24"/>
          <w:sz w:val="26"/>
          <w:szCs w:val="26"/>
        </w:rPr>
        <w:t xml:space="preserve"> </w:t>
      </w:r>
      <w:r w:rsidR="00FD0F50">
        <w:rPr>
          <w:rFonts w:ascii="Arial" w:eastAsia="+mn-ea" w:hAnsi="Arial" w:cs="Arial"/>
          <w:kern w:val="24"/>
          <w:sz w:val="26"/>
          <w:szCs w:val="26"/>
        </w:rPr>
        <w:t>2/3 ставки рефинансирования</w:t>
      </w:r>
      <w:r w:rsidR="0092160A">
        <w:rPr>
          <w:rFonts w:ascii="Arial" w:eastAsia="+mn-ea" w:hAnsi="Arial" w:cs="Arial"/>
          <w:kern w:val="24"/>
          <w:sz w:val="26"/>
          <w:szCs w:val="26"/>
        </w:rPr>
        <w:t xml:space="preserve"> </w:t>
      </w:r>
    </w:p>
    <w:p w:rsidR="001725FD" w:rsidRDefault="001725FD" w:rsidP="00101F0C">
      <w:pPr>
        <w:pStyle w:val="a3"/>
        <w:spacing w:before="0" w:beforeAutospacing="0" w:after="0" w:afterAutospacing="0" w:line="276" w:lineRule="auto"/>
        <w:ind w:left="-1134" w:right="-143"/>
        <w:jc w:val="both"/>
        <w:rPr>
          <w:rFonts w:ascii="Arial" w:eastAsia="+mn-ea" w:hAnsi="Arial" w:cs="Arial"/>
          <w:kern w:val="24"/>
          <w:sz w:val="26"/>
          <w:szCs w:val="26"/>
        </w:rPr>
      </w:pPr>
    </w:p>
    <w:p w:rsidR="00002D3C" w:rsidRPr="00AE2D7E" w:rsidRDefault="00002D3C" w:rsidP="00E032CD">
      <w:pPr>
        <w:pStyle w:val="a3"/>
        <w:spacing w:before="62" w:after="60"/>
        <w:ind w:left="-1134" w:right="-143"/>
        <w:jc w:val="center"/>
        <w:rPr>
          <w:rFonts w:ascii="Arial" w:eastAsia="Calibri" w:hAnsi="Arial" w:cs="Arial"/>
          <w:bCs/>
          <w:kern w:val="24"/>
          <w:sz w:val="26"/>
          <w:szCs w:val="26"/>
        </w:rPr>
      </w:pPr>
      <w:r w:rsidRPr="00AE2D7E">
        <w:rPr>
          <w:rFonts w:ascii="Arial" w:eastAsia="Calibri" w:hAnsi="Arial" w:cs="Arial"/>
          <w:bCs/>
          <w:kern w:val="24"/>
          <w:sz w:val="26"/>
          <w:szCs w:val="26"/>
        </w:rPr>
        <w:t xml:space="preserve">За более подробной информацией обращайтесь в Министерство экономики </w:t>
      </w:r>
      <w:r w:rsidR="00E032CD" w:rsidRPr="00AE2D7E">
        <w:rPr>
          <w:rFonts w:ascii="Arial" w:eastAsia="Calibri" w:hAnsi="Arial" w:cs="Arial"/>
          <w:bCs/>
          <w:kern w:val="24"/>
          <w:sz w:val="26"/>
          <w:szCs w:val="26"/>
        </w:rPr>
        <w:t xml:space="preserve">              </w:t>
      </w:r>
      <w:r w:rsidRPr="00AE2D7E">
        <w:rPr>
          <w:rFonts w:ascii="Arial" w:eastAsia="Calibri" w:hAnsi="Arial" w:cs="Arial"/>
          <w:bCs/>
          <w:kern w:val="24"/>
          <w:sz w:val="26"/>
          <w:szCs w:val="26"/>
        </w:rPr>
        <w:t>Республики Татарстан по адресу: г</w:t>
      </w:r>
      <w:proofErr w:type="gramStart"/>
      <w:r w:rsidRPr="00AE2D7E">
        <w:rPr>
          <w:rFonts w:ascii="Arial" w:eastAsia="Calibri" w:hAnsi="Arial" w:cs="Arial"/>
          <w:bCs/>
          <w:kern w:val="24"/>
          <w:sz w:val="26"/>
          <w:szCs w:val="26"/>
        </w:rPr>
        <w:t>.К</w:t>
      </w:r>
      <w:proofErr w:type="gramEnd"/>
      <w:r w:rsidRPr="00AE2D7E">
        <w:rPr>
          <w:rFonts w:ascii="Arial" w:eastAsia="Calibri" w:hAnsi="Arial" w:cs="Arial"/>
          <w:bCs/>
          <w:kern w:val="24"/>
          <w:sz w:val="26"/>
          <w:szCs w:val="26"/>
        </w:rPr>
        <w:t>азань, ул. Московская, д.55.</w:t>
      </w:r>
    </w:p>
    <w:p w:rsidR="001725FD" w:rsidRDefault="001725FD" w:rsidP="00002D3C">
      <w:pPr>
        <w:pStyle w:val="a3"/>
        <w:ind w:left="-1134" w:right="-143"/>
        <w:jc w:val="center"/>
        <w:rPr>
          <w:rFonts w:eastAsia="Calibri"/>
          <w:bCs/>
          <w:kern w:val="24"/>
          <w:sz w:val="32"/>
          <w:szCs w:val="32"/>
        </w:rPr>
      </w:pPr>
    </w:p>
    <w:p w:rsidR="00FC2576" w:rsidRDefault="00002D3C" w:rsidP="00002D3C">
      <w:pPr>
        <w:pStyle w:val="a3"/>
        <w:ind w:left="-1134" w:right="-143"/>
        <w:jc w:val="center"/>
        <w:rPr>
          <w:rFonts w:eastAsia="Calibri"/>
          <w:bCs/>
          <w:kern w:val="24"/>
          <w:sz w:val="32"/>
          <w:szCs w:val="32"/>
        </w:rPr>
      </w:pPr>
      <w:r w:rsidRPr="00AE2D7E">
        <w:rPr>
          <w:rFonts w:eastAsia="Calibri"/>
          <w:bCs/>
          <w:kern w:val="24"/>
          <w:sz w:val="32"/>
          <w:szCs w:val="32"/>
        </w:rPr>
        <w:t>Официальный сайт: mert.tatar.ru</w:t>
      </w:r>
    </w:p>
    <w:p w:rsidR="0092160A" w:rsidRDefault="0092160A" w:rsidP="00002D3C">
      <w:pPr>
        <w:pStyle w:val="a3"/>
        <w:ind w:left="-1134" w:right="-143"/>
        <w:jc w:val="center"/>
        <w:rPr>
          <w:rFonts w:eastAsia="Calibri"/>
          <w:b/>
          <w:bCs/>
          <w:color w:val="FF0000"/>
          <w:kern w:val="24"/>
          <w:sz w:val="48"/>
          <w:szCs w:val="26"/>
        </w:rPr>
      </w:pPr>
    </w:p>
    <w:p w:rsidR="00971B4E" w:rsidRPr="001725FD" w:rsidRDefault="00002D3C" w:rsidP="00002D3C">
      <w:pPr>
        <w:pStyle w:val="a3"/>
        <w:ind w:left="-1134" w:right="-143"/>
        <w:jc w:val="center"/>
        <w:rPr>
          <w:b/>
          <w:sz w:val="28"/>
        </w:rPr>
      </w:pPr>
      <w:r w:rsidRPr="001725FD">
        <w:rPr>
          <w:rFonts w:eastAsia="Calibri"/>
          <w:b/>
          <w:bCs/>
          <w:color w:val="FF0000"/>
          <w:kern w:val="24"/>
          <w:sz w:val="48"/>
          <w:szCs w:val="26"/>
        </w:rPr>
        <w:t>ТЕЛЕФОН ГОРЯЧЕЙ ЛИНИИ 8 (843) 524-90-90</w:t>
      </w:r>
    </w:p>
    <w:sectPr w:rsidR="00971B4E" w:rsidRPr="001725FD" w:rsidSect="00E032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62"/>
    <w:rsid w:val="00002D3C"/>
    <w:rsid w:val="00101F0C"/>
    <w:rsid w:val="00172186"/>
    <w:rsid w:val="001725FD"/>
    <w:rsid w:val="002123A9"/>
    <w:rsid w:val="00344189"/>
    <w:rsid w:val="003C356E"/>
    <w:rsid w:val="006C5BBA"/>
    <w:rsid w:val="007020DC"/>
    <w:rsid w:val="00757CB3"/>
    <w:rsid w:val="0092160A"/>
    <w:rsid w:val="00971B4E"/>
    <w:rsid w:val="00AE2D7E"/>
    <w:rsid w:val="00B318D4"/>
    <w:rsid w:val="00B614F5"/>
    <w:rsid w:val="00D50262"/>
    <w:rsid w:val="00D87848"/>
    <w:rsid w:val="00DA1FBC"/>
    <w:rsid w:val="00E032CD"/>
    <w:rsid w:val="00E5314D"/>
    <w:rsid w:val="00E54DC7"/>
    <w:rsid w:val="00EB0439"/>
    <w:rsid w:val="00FC2576"/>
    <w:rsid w:val="00F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10A1-5E90-4C05-9FF7-41F2F04C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Болотаев Сергей Георгиевич</dc:creator>
  <cp:lastModifiedBy>Nadil</cp:lastModifiedBy>
  <cp:revision>2</cp:revision>
  <cp:lastPrinted>2013-07-27T12:02:00Z</cp:lastPrinted>
  <dcterms:created xsi:type="dcterms:W3CDTF">2013-08-23T08:31:00Z</dcterms:created>
  <dcterms:modified xsi:type="dcterms:W3CDTF">2013-08-23T08:31:00Z</dcterms:modified>
</cp:coreProperties>
</file>